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2"/>
        <w:gridCol w:w="592"/>
        <w:gridCol w:w="4116"/>
        <w:gridCol w:w="4116"/>
        <w:gridCol w:w="4116"/>
        <w:gridCol w:w="637"/>
      </w:tblGrid>
      <w:tr w:rsidR="00E87E73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471E6" w:rsidRPr="006925C7" w:rsidRDefault="00F471E6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kok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kok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kok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521AEC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kaart</w:t>
            </w:r>
          </w:p>
          <w:p w:rsidR="00E87E73" w:rsidRPr="00521AEC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E87E73" w:rsidRPr="004C3EC4" w:rsidRDefault="00E87E73" w:rsidP="00E87E73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Keukenhulp</w:t>
            </w:r>
          </w:p>
        </w:tc>
        <w:tc>
          <w:tcPr>
            <w:tcW w:w="4116" w:type="dxa"/>
          </w:tcPr>
          <w:p w:rsidR="00E87E73" w:rsidRPr="00597433" w:rsidRDefault="00E87E73" w:rsidP="00E87E7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Standaard: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een (relatief vaste) kaart met een groot aantal verschillende maar herkenbare gerechten waarbij het hoofdingrediënt bepalend is</w:t>
            </w:r>
            <w:r>
              <w:rPr>
                <w:sz w:val="16"/>
              </w:rPr>
              <w:t>;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snelheid servies dat overeenkomt met een kort verblijf van gasten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87E73" w:rsidRPr="00597433" w:rsidRDefault="00E87E73" w:rsidP="00E87E7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Ambachtelijk:</w:t>
            </w:r>
          </w:p>
          <w:p w:rsidR="003371BD" w:rsidRPr="00B70BAB" w:rsidRDefault="00E87E73" w:rsidP="003371BD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3371BD" w:rsidRPr="00B70BAB">
              <w:rPr>
                <w:sz w:val="16"/>
              </w:rPr>
              <w:t>een kaart met</w:t>
            </w:r>
            <w:r w:rsidR="003371BD">
              <w:rPr>
                <w:sz w:val="16"/>
              </w:rPr>
              <w:t xml:space="preserve"> een wisselend karakter met</w:t>
            </w:r>
            <w:r w:rsidR="003371BD" w:rsidRPr="00B70BAB">
              <w:rPr>
                <w:sz w:val="16"/>
              </w:rPr>
              <w:t xml:space="preserve"> een groot aantal verschillende maar herkenbare gerechten waarbij het hoofdingrediënt bepalend is</w:t>
            </w:r>
            <w:r w:rsidR="003371BD">
              <w:rPr>
                <w:sz w:val="16"/>
              </w:rPr>
              <w:t>;</w:t>
            </w:r>
          </w:p>
          <w:p w:rsidR="003371BD" w:rsidRPr="00B70BAB" w:rsidRDefault="003371BD" w:rsidP="003371BD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snelheid servies dat overeenkomt met een kort verblijf van gasten</w:t>
            </w:r>
            <w:r>
              <w:rPr>
                <w:sz w:val="16"/>
              </w:rPr>
              <w:t>.</w:t>
            </w:r>
          </w:p>
          <w:p w:rsidR="00E87E73" w:rsidRPr="00597433" w:rsidRDefault="00E87E73" w:rsidP="003371BD">
            <w:pPr>
              <w:spacing w:line="160" w:lineRule="atLeast"/>
              <w:ind w:left="187" w:hanging="187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87E73" w:rsidRPr="00597433" w:rsidRDefault="00E87E73" w:rsidP="00E87E7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Luxe</w:t>
            </w:r>
            <w:r>
              <w:rPr>
                <w:sz w:val="16"/>
              </w:rPr>
              <w:t>:</w:t>
            </w:r>
          </w:p>
          <w:p w:rsidR="00E87E7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snel wisselende </w:t>
            </w:r>
            <w:r w:rsidRPr="00B70BAB">
              <w:rPr>
                <w:sz w:val="16"/>
              </w:rPr>
              <w:t>kleine gedetailleerde kaart, gerechten als totaal zijn bepalend</w:t>
            </w:r>
            <w:r>
              <w:rPr>
                <w:sz w:val="16"/>
              </w:rPr>
              <w:t>;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snelheid servies = avond</w:t>
            </w:r>
            <w:r w:rsidRPr="00B70BAB">
              <w:rPr>
                <w:sz w:val="16"/>
              </w:rPr>
              <w:t>vullend</w:t>
            </w:r>
            <w:r>
              <w:rPr>
                <w:sz w:val="16"/>
              </w:rPr>
              <w:t>;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creativiteit (gerechten) en presentatie (gerechten en restaurant) zijn bepalend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E87E73" w:rsidRPr="004C3EC4" w:rsidRDefault="00E87E73" w:rsidP="00E87E73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Sous-</w:t>
            </w:r>
            <w:proofErr w:type="spellStart"/>
            <w:r>
              <w:rPr>
                <w:sz w:val="16"/>
              </w:rPr>
              <w:t>c</w:t>
            </w:r>
            <w:r w:rsidRPr="004C3EC4">
              <w:rPr>
                <w:sz w:val="16"/>
              </w:rPr>
              <w:t>hefKok</w:t>
            </w:r>
            <w:proofErr w:type="spellEnd"/>
            <w:r w:rsidRPr="004C3EC4">
              <w:rPr>
                <w:sz w:val="16"/>
              </w:rPr>
              <w:t>.</w:t>
            </w: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 Typering bereiding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(</w:t>
            </w:r>
            <w:r>
              <w:rPr>
                <w:sz w:val="16"/>
              </w:rPr>
              <w:t>H</w:t>
            </w:r>
            <w:r w:rsidRPr="00B70BAB">
              <w:rPr>
                <w:sz w:val="16"/>
              </w:rPr>
              <w:t>alf)</w:t>
            </w:r>
            <w:r>
              <w:rPr>
                <w:sz w:val="16"/>
              </w:rPr>
              <w:t>producten worden voorbereid (b.</w:t>
            </w:r>
            <w:r w:rsidRPr="00B70BAB">
              <w:rPr>
                <w:sz w:val="16"/>
              </w:rPr>
              <w:t>v. gesneden) of kant</w:t>
            </w:r>
            <w:r>
              <w:rPr>
                <w:sz w:val="16"/>
              </w:rPr>
              <w:t>-</w:t>
            </w:r>
            <w:r w:rsidRPr="00B70BAB">
              <w:rPr>
                <w:sz w:val="16"/>
              </w:rPr>
              <w:t>en</w:t>
            </w:r>
            <w:r>
              <w:rPr>
                <w:sz w:val="16"/>
              </w:rPr>
              <w:t>-</w:t>
            </w:r>
            <w:r w:rsidRPr="00B70BAB">
              <w:rPr>
                <w:sz w:val="16"/>
              </w:rPr>
              <w:t>klaar (deeg, sauzen, soepen e.d.) aangeleverd</w:t>
            </w:r>
            <w:r>
              <w:rPr>
                <w:sz w:val="16"/>
              </w:rPr>
              <w:t>.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B70BAB">
              <w:rPr>
                <w:sz w:val="16"/>
              </w:rPr>
              <w:t>eperkt aantal eenvoudige bereidingshandelingen (grillen</w:t>
            </w:r>
            <w:r>
              <w:rPr>
                <w:sz w:val="16"/>
              </w:rPr>
              <w:t>,</w:t>
            </w:r>
            <w:r w:rsidRPr="00B70BAB">
              <w:rPr>
                <w:sz w:val="16"/>
              </w:rPr>
              <w:t xml:space="preserve"> bakken, toasten, frituren, opwarmen e.d.)</w:t>
            </w:r>
            <w:r>
              <w:rPr>
                <w:sz w:val="16"/>
              </w:rPr>
              <w:t>.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B70BAB">
              <w:rPr>
                <w:sz w:val="16"/>
              </w:rPr>
              <w:t>enduidige bereidingsvoorschriften en/of aanwij</w:t>
            </w:r>
            <w:r w:rsidRPr="00B70BAB">
              <w:rPr>
                <w:sz w:val="16"/>
              </w:rPr>
              <w:softHyphen/>
              <w:t>zinge</w:t>
            </w:r>
            <w:r>
              <w:rPr>
                <w:sz w:val="16"/>
              </w:rPr>
              <w:t>n (samenstellingsverhoudingen staan vast).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3371BD" w:rsidRDefault="003371BD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597433" w:rsidRDefault="00E87E73" w:rsidP="002A7952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4C3EC4">
              <w:rPr>
                <w:sz w:val="16"/>
              </w:rPr>
              <w:t>envoudige en standaard presentatie/opmaak van de gerechten gebeurt volgens vaste instructies en werkmethoden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Z</w:t>
            </w:r>
            <w:r w:rsidRPr="00597433">
              <w:rPr>
                <w:sz w:val="16"/>
              </w:rPr>
              <w:t>owel (voorverpakte) ingrediënten als (</w:t>
            </w:r>
            <w:r>
              <w:rPr>
                <w:sz w:val="16"/>
              </w:rPr>
              <w:t>half-) producten die gro</w:t>
            </w:r>
            <w:r w:rsidRPr="004C3EC4">
              <w:rPr>
                <w:sz w:val="16"/>
              </w:rPr>
              <w:t xml:space="preserve">tendeels zelf </w:t>
            </w:r>
            <w:r>
              <w:rPr>
                <w:sz w:val="16"/>
              </w:rPr>
              <w:t xml:space="preserve">worden </w:t>
            </w:r>
            <w:r w:rsidRPr="004C3EC4">
              <w:rPr>
                <w:sz w:val="16"/>
              </w:rPr>
              <w:t>voorbereid (snijden, wassen, portioneren, voorkoken, e.d.)</w:t>
            </w:r>
            <w:r>
              <w:rPr>
                <w:sz w:val="16"/>
              </w:rPr>
              <w:t>.</w:t>
            </w:r>
          </w:p>
          <w:p w:rsidR="00E87E7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T</w:t>
            </w:r>
            <w:r w:rsidRPr="004C3EC4">
              <w:rPr>
                <w:sz w:val="16"/>
              </w:rPr>
              <w:t>oepassing van de basis kooktechnieken (mengen, koken, bakken, e</w:t>
            </w:r>
            <w:r>
              <w:rPr>
                <w:sz w:val="16"/>
              </w:rPr>
              <w:t>.d.), beperkt combineren van handelingen.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Werkt</w:t>
            </w:r>
            <w:r w:rsidRPr="004C3EC4">
              <w:rPr>
                <w:sz w:val="16"/>
              </w:rPr>
              <w:t xml:space="preserve"> volgens recept, kan/mag bijstellen afhankelijk van smaak, kleur, </w:t>
            </w:r>
            <w:proofErr w:type="spellStart"/>
            <w:r w:rsidRPr="004C3EC4">
              <w:rPr>
                <w:sz w:val="16"/>
              </w:rPr>
              <w:t>garing</w:t>
            </w:r>
            <w:proofErr w:type="spellEnd"/>
            <w:r w:rsidRPr="004C3EC4">
              <w:rPr>
                <w:sz w:val="16"/>
              </w:rPr>
              <w:t xml:space="preserve"> e.d.</w:t>
            </w: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3371BD" w:rsidRDefault="003371BD" w:rsidP="003371BD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597433" w:rsidRDefault="00E87E73" w:rsidP="003371BD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4C3EC4">
              <w:rPr>
                <w:sz w:val="16"/>
              </w:rPr>
              <w:t>resentatie/opmaak kan variëren per gerecht en wordt uitgevoerd volgens vaste instructies en werkmethoden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B70BAB">
              <w:rPr>
                <w:sz w:val="16"/>
              </w:rPr>
              <w:t>ngrediënten zijn vers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lle voorkomende bereidingstechnieken, ook de specialistische (fileren e.d.), veel combinaties van handelingen</w:t>
            </w:r>
            <w:r>
              <w:rPr>
                <w:sz w:val="16"/>
              </w:rPr>
              <w:t>.</w:t>
            </w:r>
          </w:p>
          <w:p w:rsidR="00E87E7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 w:rsidR="003371BD">
              <w:rPr>
                <w:sz w:val="16"/>
              </w:rPr>
              <w:t>Werkt</w:t>
            </w:r>
            <w:r w:rsidR="003371BD" w:rsidRPr="004C3EC4">
              <w:rPr>
                <w:sz w:val="16"/>
              </w:rPr>
              <w:t xml:space="preserve"> volgens recept, kan/mag bijstellen afhankelijk van smaak, kleur, </w:t>
            </w:r>
            <w:proofErr w:type="spellStart"/>
            <w:r w:rsidR="003371BD" w:rsidRPr="004C3EC4">
              <w:rPr>
                <w:sz w:val="16"/>
              </w:rPr>
              <w:t>garing</w:t>
            </w:r>
            <w:proofErr w:type="spellEnd"/>
            <w:r w:rsidR="003371BD" w:rsidRPr="004C3EC4">
              <w:rPr>
                <w:sz w:val="16"/>
              </w:rPr>
              <w:t xml:space="preserve"> e.d.</w:t>
            </w:r>
            <w:r w:rsidR="003371BD">
              <w:rPr>
                <w:sz w:val="16"/>
              </w:rPr>
              <w:t xml:space="preserve"> A</w:t>
            </w:r>
            <w:r w:rsidRPr="004C3EC4">
              <w:rPr>
                <w:sz w:val="16"/>
              </w:rPr>
              <w:t>nticipeert op specifieke klantvragen. Hij/zij maakt gebruik van specialistische</w:t>
            </w:r>
            <w:r>
              <w:rPr>
                <w:sz w:val="16"/>
              </w:rPr>
              <w:t xml:space="preserve"> hulp</w:t>
            </w:r>
            <w:r w:rsidRPr="004C3EC4">
              <w:rPr>
                <w:sz w:val="16"/>
              </w:rPr>
              <w:t>middelen.</w:t>
            </w: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4C3EC4">
              <w:rPr>
                <w:sz w:val="16"/>
              </w:rPr>
              <w:t>resentatie/opma</w:t>
            </w:r>
            <w:r>
              <w:rPr>
                <w:sz w:val="16"/>
              </w:rPr>
              <w:t>ak varieert per gerecht, bepaalt</w:t>
            </w:r>
            <w:r w:rsidRPr="004C3EC4">
              <w:rPr>
                <w:sz w:val="16"/>
              </w:rPr>
              <w:t xml:space="preserve"> gezicht van het restaurant en di</w:t>
            </w:r>
            <w:r>
              <w:rPr>
                <w:sz w:val="16"/>
              </w:rPr>
              <w:t>ent te voldoen aan hoge bedrijf</w:t>
            </w:r>
            <w:r w:rsidRPr="004C3EC4">
              <w:rPr>
                <w:sz w:val="16"/>
              </w:rPr>
              <w:t>standaarden/kwaliteitseisen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i/>
                <w:sz w:val="16"/>
              </w:rPr>
            </w:pP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Kwaliteit / optimalisatie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 xml:space="preserve">eperkte </w:t>
            </w:r>
            <w:r w:rsidRPr="004C3EC4">
              <w:rPr>
                <w:sz w:val="16"/>
              </w:rPr>
              <w:t>invloed op kwaliteit</w:t>
            </w:r>
            <w:r>
              <w:rPr>
                <w:sz w:val="16"/>
              </w:rPr>
              <w:t>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tandaard controlewerkzaamheden op inkomende en uitgaande (half)producten op uiterlijke staat, houdbaarheidsdata e.d.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</w:t>
            </w:r>
            <w:r w:rsidRPr="004C3EC4">
              <w:rPr>
                <w:sz w:val="16"/>
              </w:rPr>
              <w:t>onstateert vanuit de praktijk knelpunten in het eigen werk en maakt hiervan melding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 xml:space="preserve">edelijke </w:t>
            </w:r>
            <w:r w:rsidRPr="004C3EC4">
              <w:rPr>
                <w:sz w:val="16"/>
              </w:rPr>
              <w:t>invloed op kwaliteit</w:t>
            </w:r>
            <w:r>
              <w:rPr>
                <w:sz w:val="16"/>
              </w:rPr>
              <w:t>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tandaard controles en controles naar eigen inzicht op inkomende ingrediënten/(half)producten en uitgaande gerecht(en)(gedeelten), gebaseerd op eigen productkennis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C</w:t>
            </w:r>
            <w:r w:rsidRPr="004C3EC4">
              <w:rPr>
                <w:sz w:val="16"/>
              </w:rPr>
              <w:t>onstateert vanuit de praktijk knelpunten in het eigen werk en daarmee samenhangende functies en levert een bijdrage aan verbetermogelijkheden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Ruime invloed op kwaliteit.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 xml:space="preserve">ontroles </w:t>
            </w:r>
            <w:r w:rsidRPr="004C3EC4">
              <w:rPr>
                <w:sz w:val="16"/>
              </w:rPr>
              <w:t xml:space="preserve">op te gebruiken ingrediënten, halfproduct, </w:t>
            </w:r>
            <w:proofErr w:type="spellStart"/>
            <w:r w:rsidRPr="004C3EC4">
              <w:rPr>
                <w:sz w:val="16"/>
              </w:rPr>
              <w:t>gerechtgedeelten</w:t>
            </w:r>
            <w:proofErr w:type="spellEnd"/>
            <w:r w:rsidRPr="004C3EC4">
              <w:rPr>
                <w:sz w:val="16"/>
              </w:rPr>
              <w:t xml:space="preserve"> en gerechten, </w:t>
            </w:r>
            <w:r>
              <w:rPr>
                <w:sz w:val="16"/>
              </w:rPr>
              <w:t>gebaseerd op een uit</w:t>
            </w:r>
            <w:r w:rsidRPr="004C3EC4">
              <w:rPr>
                <w:sz w:val="16"/>
              </w:rPr>
              <w:t>gebreide theoretische en praktische product</w:t>
            </w:r>
            <w:r>
              <w:rPr>
                <w:sz w:val="16"/>
              </w:rPr>
              <w:softHyphen/>
            </w:r>
            <w:r w:rsidRPr="004C3EC4">
              <w:rPr>
                <w:sz w:val="16"/>
              </w:rPr>
              <w:t xml:space="preserve">kennis en </w:t>
            </w:r>
            <w:proofErr w:type="spellStart"/>
            <w:r w:rsidRPr="004C3EC4">
              <w:rPr>
                <w:sz w:val="16"/>
              </w:rPr>
              <w:t>organoleptisch</w:t>
            </w:r>
            <w:proofErr w:type="spellEnd"/>
            <w:r w:rsidRPr="004C3EC4">
              <w:rPr>
                <w:sz w:val="16"/>
              </w:rPr>
              <w:t xml:space="preserve"> vermogen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ignaleert vanuit de praktijk verbeterpunten in het keukenproces en verwante disciplines en formuleert oplossingsrichtingen (b.v. receptuurinstructies)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i/>
                <w:sz w:val="16"/>
              </w:rPr>
            </w:pPr>
          </w:p>
        </w:tc>
      </w:tr>
      <w:tr w:rsidR="00E87E73" w:rsidRPr="004C3EC4">
        <w:tc>
          <w:tcPr>
            <w:tcW w:w="1732" w:type="dxa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Opleidingsniveau MBO 2</w:t>
            </w:r>
            <w:r w:rsidRPr="004C3EC4">
              <w:rPr>
                <w:sz w:val="16"/>
              </w:rPr>
              <w:t xml:space="preserve"> of vergelijkbaar</w:t>
            </w:r>
            <w:r>
              <w:rPr>
                <w:sz w:val="16"/>
              </w:rPr>
              <w:t>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4C3EC4">
              <w:rPr>
                <w:sz w:val="16"/>
              </w:rPr>
              <w:t>enn</w:t>
            </w:r>
            <w:r>
              <w:rPr>
                <w:sz w:val="16"/>
              </w:rPr>
              <w:t>is van en ervaring met (</w:t>
            </w:r>
            <w:proofErr w:type="spellStart"/>
            <w:r>
              <w:rPr>
                <w:sz w:val="16"/>
              </w:rPr>
              <w:t>bedrijf</w:t>
            </w:r>
            <w:r w:rsidRPr="004C3EC4">
              <w:rPr>
                <w:sz w:val="16"/>
              </w:rPr>
              <w:t>specifieke</w:t>
            </w:r>
            <w:proofErr w:type="spellEnd"/>
            <w:r w:rsidRPr="004C3EC4">
              <w:rPr>
                <w:sz w:val="16"/>
              </w:rPr>
              <w:t>) bereiding</w:t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- en</w:t>
            </w:r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presentatietechnieken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A7952" w:rsidRPr="004C3EC4" w:rsidRDefault="002A7952" w:rsidP="002A7952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Opleidingsniveau MBO 2</w:t>
            </w:r>
            <w:r w:rsidRPr="004C3EC4">
              <w:rPr>
                <w:sz w:val="16"/>
              </w:rPr>
              <w:t xml:space="preserve"> of vergelijkbaar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 xml:space="preserve">ennis van en ervaring met alle basis </w:t>
            </w:r>
            <w:proofErr w:type="spellStart"/>
            <w:r w:rsidRPr="00597433">
              <w:rPr>
                <w:sz w:val="16"/>
              </w:rPr>
              <w:t>kooktech</w:t>
            </w:r>
            <w:r w:rsidRPr="00597433">
              <w:rPr>
                <w:sz w:val="16"/>
              </w:rPr>
              <w:softHyphen/>
              <w:t>nieken</w:t>
            </w:r>
            <w:proofErr w:type="spellEnd"/>
            <w:r w:rsidRPr="00597433">
              <w:rPr>
                <w:sz w:val="16"/>
              </w:rPr>
              <w:t xml:space="preserve"> in de diverse keukenafdelingen/</w:t>
            </w:r>
            <w:proofErr w:type="spellStart"/>
            <w:r w:rsidRPr="00597433">
              <w:rPr>
                <w:sz w:val="16"/>
              </w:rPr>
              <w:t>parties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>Opleiding</w:t>
            </w:r>
            <w:r>
              <w:rPr>
                <w:sz w:val="16"/>
              </w:rPr>
              <w:t>sniveau MBO</w:t>
            </w:r>
            <w:r w:rsidRPr="004C3EC4">
              <w:rPr>
                <w:sz w:val="16"/>
              </w:rPr>
              <w:t xml:space="preserve"> 3.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4C3EC4">
              <w:rPr>
                <w:sz w:val="16"/>
              </w:rPr>
              <w:t>ennis van eigenschappen van gebruikte producten en</w:t>
            </w:r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 xml:space="preserve">ingrediënten aangevuld met een ontwikkeld </w:t>
            </w:r>
            <w:proofErr w:type="spellStart"/>
            <w:r w:rsidRPr="004C3EC4">
              <w:rPr>
                <w:sz w:val="16"/>
              </w:rPr>
              <w:t>organoleptisch</w:t>
            </w:r>
            <w:proofErr w:type="spellEnd"/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vermogen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4C3EC4">
              <w:rPr>
                <w:sz w:val="16"/>
              </w:rPr>
              <w:t>ennis van en ervaring met specialistische bereiding</w:t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- en</w:t>
            </w:r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productbewerkingstechnieken.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sz w:val="16"/>
              </w:rPr>
            </w:pPr>
          </w:p>
        </w:tc>
      </w:tr>
      <w:tr w:rsidR="00E87E73" w:rsidRPr="004C3EC4">
        <w:tc>
          <w:tcPr>
            <w:tcW w:w="1732" w:type="dxa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E87E73" w:rsidRPr="00597433" w:rsidRDefault="00E87E73" w:rsidP="00E87E73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597433">
              <w:rPr>
                <w:sz w:val="16"/>
              </w:rPr>
              <w:t>ok eenvoudige gerechten</w:t>
            </w:r>
            <w:r>
              <w:rPr>
                <w:sz w:val="16"/>
              </w:rPr>
              <w:t xml:space="preserve"> (K.3.1)</w:t>
            </w:r>
          </w:p>
          <w:p w:rsidR="00E87E73" w:rsidRPr="00597433" w:rsidRDefault="00E87E73" w:rsidP="00E87E73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fastfoodrestaurant (K.3.2)</w:t>
            </w: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87E73" w:rsidRPr="00597433" w:rsidRDefault="00E87E73" w:rsidP="00E87E73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>ok productie</w:t>
            </w:r>
            <w:r>
              <w:rPr>
                <w:sz w:val="16"/>
              </w:rPr>
              <w:t xml:space="preserve"> (K.4.1)</w:t>
            </w: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E87E73" w:rsidRPr="00597433" w:rsidRDefault="00E87E73" w:rsidP="00E87E73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 xml:space="preserve">ok </w:t>
            </w:r>
            <w:r>
              <w:rPr>
                <w:sz w:val="16"/>
              </w:rPr>
              <w:t>groot restaurant (K.5.1)</w:t>
            </w: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>ok luxe restaurant</w:t>
            </w:r>
            <w:r>
              <w:rPr>
                <w:sz w:val="16"/>
              </w:rPr>
              <w:t xml:space="preserve"> (K.5.2)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sz w:val="16"/>
              </w:rPr>
            </w:pPr>
          </w:p>
        </w:tc>
      </w:tr>
      <w:tr w:rsidR="00E87E73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E87E73" w:rsidRPr="00713988" w:rsidRDefault="00E87E73" w:rsidP="00E87E73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E87E73" w:rsidRPr="00713988" w:rsidSect="00E87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E6" w:rsidRDefault="00F471E6" w:rsidP="001073D2">
      <w:pPr>
        <w:spacing w:line="240" w:lineRule="auto"/>
      </w:pPr>
      <w:r>
        <w:separator/>
      </w:r>
    </w:p>
  </w:endnote>
  <w:endnote w:type="continuationSeparator" w:id="0">
    <w:p w:rsidR="00F471E6" w:rsidRDefault="00F471E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50" w:rsidRDefault="009D3A5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73" w:rsidRPr="009D3A50" w:rsidRDefault="00E87E73" w:rsidP="009D3A5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50" w:rsidRDefault="009D3A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E6" w:rsidRDefault="00F471E6" w:rsidP="001073D2">
      <w:pPr>
        <w:spacing w:line="240" w:lineRule="auto"/>
      </w:pPr>
      <w:r>
        <w:separator/>
      </w:r>
    </w:p>
  </w:footnote>
  <w:footnote w:type="continuationSeparator" w:id="0">
    <w:p w:rsidR="00F471E6" w:rsidRDefault="00F471E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50" w:rsidRDefault="009D3A5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73" w:rsidRPr="009D3A50" w:rsidRDefault="00E87E73" w:rsidP="00E87E73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Kok</w:t>
    </w:r>
    <w:r w:rsidRPr="00BD520D">
      <w:rPr>
        <w:caps/>
        <w:color w:val="404040"/>
      </w:rPr>
      <w:tab/>
    </w:r>
    <w:r>
      <w:rPr>
        <w:color w:val="404040"/>
      </w:rPr>
      <w:t>Functienummer:  K.4.I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50" w:rsidRDefault="009D3A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38C1"/>
    <w:rsid w:val="002A7952"/>
    <w:rsid w:val="003371BD"/>
    <w:rsid w:val="007736FF"/>
    <w:rsid w:val="009D3A50"/>
    <w:rsid w:val="00E87E73"/>
    <w:rsid w:val="00F471E6"/>
    <w:rsid w:val="00F63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2011-03-22T14:41:00Z</cp:lastPrinted>
  <dcterms:created xsi:type="dcterms:W3CDTF">2011-07-21T15:50:00Z</dcterms:created>
  <dcterms:modified xsi:type="dcterms:W3CDTF">2012-06-06T12:55:00Z</dcterms:modified>
</cp:coreProperties>
</file>